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5C" w:rsidRDefault="00900BB8">
      <w:pPr>
        <w:rPr>
          <w:sz w:val="32"/>
          <w:szCs w:val="32"/>
        </w:rPr>
      </w:pPr>
      <w:bookmarkStart w:id="0" w:name="_GoBack"/>
      <w:bookmarkEnd w:id="0"/>
      <w:r>
        <w:rPr>
          <w:noProof/>
        </w:rPr>
        <w:drawing>
          <wp:inline distT="0" distB="0" distL="0" distR="0">
            <wp:extent cx="1104900" cy="168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guide cover image.jpg"/>
                    <pic:cNvPicPr/>
                  </pic:nvPicPr>
                  <pic:blipFill>
                    <a:blip r:embed="rId6">
                      <a:extLst>
                        <a:ext uri="{28A0092B-C50C-407E-A947-70E740481C1C}">
                          <a14:useLocalDpi xmlns:a14="http://schemas.microsoft.com/office/drawing/2010/main" val="0"/>
                        </a:ext>
                      </a:extLst>
                    </a:blip>
                    <a:stretch>
                      <a:fillRect/>
                    </a:stretch>
                  </pic:blipFill>
                  <pic:spPr>
                    <a:xfrm>
                      <a:off x="0" y="0"/>
                      <a:ext cx="1104900" cy="1684973"/>
                    </a:xfrm>
                    <a:prstGeom prst="rect">
                      <a:avLst/>
                    </a:prstGeom>
                  </pic:spPr>
                </pic:pic>
              </a:graphicData>
            </a:graphic>
          </wp:inline>
        </w:drawing>
      </w:r>
      <w:r w:rsidR="00AE365F">
        <w:t xml:space="preserve">   </w:t>
      </w:r>
      <w:r w:rsidR="00AE365F">
        <w:tab/>
      </w:r>
      <w:r w:rsidR="00A130F4">
        <w:tab/>
      </w:r>
      <w:r w:rsidR="00CF1BC2">
        <w:t xml:space="preserve">     </w:t>
      </w:r>
      <w:r w:rsidR="00CF1BC2">
        <w:rPr>
          <w:rFonts w:ascii="Verdana" w:hAnsi="Verdana"/>
          <w:b/>
          <w:sz w:val="32"/>
          <w:szCs w:val="32"/>
        </w:rPr>
        <w:t>HOST INSTRUCTIONS</w:t>
      </w:r>
    </w:p>
    <w:p w:rsidR="00AE365F" w:rsidRPr="002B052C" w:rsidRDefault="00AE365F" w:rsidP="0060070C">
      <w:pPr>
        <w:spacing w:after="0" w:line="240" w:lineRule="auto"/>
        <w:rPr>
          <w:sz w:val="24"/>
          <w:szCs w:val="24"/>
        </w:rPr>
      </w:pPr>
    </w:p>
    <w:p w:rsidR="00AE365F" w:rsidRPr="0060070C" w:rsidRDefault="007203B2" w:rsidP="001C3751">
      <w:pPr>
        <w:spacing w:after="0" w:line="240" w:lineRule="auto"/>
        <w:rPr>
          <w:rFonts w:ascii="Verdana" w:hAnsi="Verdana"/>
          <w:sz w:val="24"/>
          <w:szCs w:val="24"/>
        </w:rPr>
      </w:pPr>
      <w:r w:rsidRPr="0060070C">
        <w:rPr>
          <w:rFonts w:ascii="Verdana" w:hAnsi="Verdana"/>
          <w:sz w:val="24"/>
          <w:szCs w:val="24"/>
        </w:rPr>
        <w:t xml:space="preserve">Thank you for hosting! </w:t>
      </w:r>
      <w:r w:rsidR="00AE365F" w:rsidRPr="0060070C">
        <w:rPr>
          <w:rFonts w:ascii="Verdana" w:hAnsi="Verdana"/>
          <w:sz w:val="24"/>
          <w:szCs w:val="24"/>
        </w:rPr>
        <w:t>The most important thing you can do is something you’ve already done – open your home</w:t>
      </w:r>
      <w:r w:rsidR="00A130F4" w:rsidRPr="0060070C">
        <w:rPr>
          <w:rFonts w:ascii="Verdana" w:hAnsi="Verdana"/>
          <w:sz w:val="24"/>
          <w:szCs w:val="24"/>
        </w:rPr>
        <w:t xml:space="preserve"> and heart to this experience.</w:t>
      </w:r>
      <w:r w:rsidR="0060070C">
        <w:rPr>
          <w:rFonts w:ascii="Verdana" w:hAnsi="Verdana"/>
          <w:sz w:val="24"/>
          <w:szCs w:val="24"/>
        </w:rPr>
        <w:t xml:space="preserve"> </w:t>
      </w:r>
      <w:r w:rsidR="001C3751" w:rsidRPr="0060070C">
        <w:rPr>
          <w:rFonts w:ascii="Verdana" w:hAnsi="Verdana"/>
          <w:sz w:val="24"/>
          <w:szCs w:val="24"/>
        </w:rPr>
        <w:t>The rest is easy!</w:t>
      </w:r>
    </w:p>
    <w:p w:rsidR="001C3751" w:rsidRPr="00CF1BC2" w:rsidRDefault="001C3751" w:rsidP="001C3751">
      <w:pPr>
        <w:spacing w:after="0" w:line="240" w:lineRule="auto"/>
        <w:rPr>
          <w:rFonts w:ascii="Verdana" w:hAnsi="Verdana"/>
          <w:sz w:val="28"/>
          <w:szCs w:val="28"/>
        </w:rPr>
      </w:pPr>
    </w:p>
    <w:p w:rsidR="00274534" w:rsidRPr="0060070C" w:rsidRDefault="001C3751" w:rsidP="00274534">
      <w:pPr>
        <w:pStyle w:val="ListParagraph"/>
        <w:numPr>
          <w:ilvl w:val="0"/>
          <w:numId w:val="1"/>
        </w:numPr>
        <w:rPr>
          <w:rFonts w:ascii="Verdana" w:hAnsi="Verdana"/>
          <w:sz w:val="24"/>
          <w:szCs w:val="24"/>
        </w:rPr>
      </w:pPr>
      <w:r w:rsidRPr="0060070C">
        <w:rPr>
          <w:rFonts w:ascii="Verdana" w:hAnsi="Verdana"/>
          <w:sz w:val="24"/>
          <w:szCs w:val="24"/>
        </w:rPr>
        <w:t>Please r</w:t>
      </w:r>
      <w:r w:rsidR="00274534" w:rsidRPr="0060070C">
        <w:rPr>
          <w:rFonts w:ascii="Verdana" w:hAnsi="Verdana"/>
          <w:sz w:val="24"/>
          <w:szCs w:val="24"/>
        </w:rPr>
        <w:t xml:space="preserve">egister by clicking on the </w:t>
      </w:r>
      <w:r w:rsidR="00274534" w:rsidRPr="00CF11C8">
        <w:rPr>
          <w:rFonts w:ascii="Verdana" w:hAnsi="Verdana"/>
          <w:b/>
          <w:sz w:val="24"/>
          <w:szCs w:val="24"/>
        </w:rPr>
        <w:t>Register to Host</w:t>
      </w:r>
      <w:r w:rsidR="00274534" w:rsidRPr="0060070C">
        <w:rPr>
          <w:rFonts w:ascii="Verdana" w:hAnsi="Verdana"/>
          <w:sz w:val="24"/>
          <w:szCs w:val="24"/>
        </w:rPr>
        <w:t xml:space="preserve"> button on the webpage </w:t>
      </w:r>
      <w:r w:rsidR="00274534" w:rsidRPr="0060070C">
        <w:rPr>
          <w:rFonts w:ascii="Verdana" w:hAnsi="Verdana"/>
          <w:sz w:val="24"/>
          <w:szCs w:val="24"/>
          <w:u w:val="single"/>
        </w:rPr>
        <w:t>http://www.stfrncis.org/small-groups/</w:t>
      </w:r>
      <w:r w:rsidR="00274534" w:rsidRPr="0060070C">
        <w:rPr>
          <w:rFonts w:ascii="Verdana" w:hAnsi="Verdana"/>
          <w:sz w:val="24"/>
          <w:szCs w:val="24"/>
        </w:rPr>
        <w:t xml:space="preserve"> which ensures you will receive a complimentary copy of the guide.</w:t>
      </w:r>
      <w:r w:rsidRPr="0060070C">
        <w:rPr>
          <w:rFonts w:ascii="Verdana" w:hAnsi="Verdana"/>
          <w:sz w:val="24"/>
          <w:szCs w:val="24"/>
        </w:rPr>
        <w:t xml:space="preserve"> </w:t>
      </w:r>
      <w:r w:rsidRPr="00CF11C8">
        <w:rPr>
          <w:rFonts w:ascii="Verdana" w:hAnsi="Verdana"/>
          <w:b/>
          <w:sz w:val="24"/>
          <w:szCs w:val="24"/>
        </w:rPr>
        <w:t>Host guides will be available</w:t>
      </w:r>
      <w:r w:rsidR="0060070C" w:rsidRPr="00CF11C8">
        <w:rPr>
          <w:rFonts w:ascii="Verdana" w:hAnsi="Verdana"/>
          <w:b/>
          <w:sz w:val="24"/>
          <w:szCs w:val="24"/>
        </w:rPr>
        <w:t xml:space="preserve"> in envelopes</w:t>
      </w:r>
      <w:r w:rsidRPr="00CF11C8">
        <w:rPr>
          <w:rFonts w:ascii="Verdana" w:hAnsi="Verdana"/>
          <w:b/>
          <w:sz w:val="24"/>
          <w:szCs w:val="24"/>
        </w:rPr>
        <w:t xml:space="preserve"> </w:t>
      </w:r>
      <w:r w:rsidR="0060070C" w:rsidRPr="00CF11C8">
        <w:rPr>
          <w:rFonts w:ascii="Verdana" w:hAnsi="Verdana"/>
          <w:b/>
          <w:sz w:val="24"/>
          <w:szCs w:val="24"/>
        </w:rPr>
        <w:t xml:space="preserve">in the parish office </w:t>
      </w:r>
      <w:r w:rsidRPr="00CF11C8">
        <w:rPr>
          <w:rFonts w:ascii="Verdana" w:hAnsi="Verdana"/>
          <w:b/>
          <w:sz w:val="24"/>
          <w:szCs w:val="24"/>
        </w:rPr>
        <w:t xml:space="preserve">for pick up during office hours, beginning </w:t>
      </w:r>
      <w:r w:rsidR="00211968">
        <w:rPr>
          <w:rFonts w:ascii="Verdana" w:hAnsi="Verdana"/>
          <w:b/>
          <w:sz w:val="24"/>
          <w:szCs w:val="24"/>
        </w:rPr>
        <w:t xml:space="preserve">Saturday, </w:t>
      </w:r>
      <w:r w:rsidRPr="00CF11C8">
        <w:rPr>
          <w:rFonts w:ascii="Verdana" w:hAnsi="Verdana"/>
          <w:b/>
          <w:sz w:val="24"/>
          <w:szCs w:val="24"/>
        </w:rPr>
        <w:t xml:space="preserve">February </w:t>
      </w:r>
      <w:r w:rsidR="00211968">
        <w:rPr>
          <w:rFonts w:ascii="Verdana" w:hAnsi="Verdana"/>
          <w:b/>
          <w:sz w:val="24"/>
          <w:szCs w:val="24"/>
        </w:rPr>
        <w:t>16th</w:t>
      </w:r>
      <w:r w:rsidRPr="0060070C">
        <w:rPr>
          <w:rFonts w:ascii="Verdana" w:hAnsi="Verdana"/>
          <w:sz w:val="24"/>
          <w:szCs w:val="24"/>
        </w:rPr>
        <w:t>.</w:t>
      </w:r>
    </w:p>
    <w:p w:rsidR="005A7C23" w:rsidRPr="0060070C" w:rsidRDefault="005A7C23" w:rsidP="00AE365F">
      <w:pPr>
        <w:pStyle w:val="ListParagraph"/>
        <w:numPr>
          <w:ilvl w:val="0"/>
          <w:numId w:val="1"/>
        </w:numPr>
        <w:rPr>
          <w:rFonts w:ascii="Verdana" w:hAnsi="Verdana"/>
          <w:sz w:val="24"/>
          <w:szCs w:val="24"/>
        </w:rPr>
      </w:pPr>
      <w:r w:rsidRPr="0060070C">
        <w:rPr>
          <w:rFonts w:ascii="Verdana" w:hAnsi="Verdana"/>
          <w:sz w:val="24"/>
          <w:szCs w:val="24"/>
        </w:rPr>
        <w:t xml:space="preserve">Pick a day of the week and time for your group to meet. </w:t>
      </w:r>
      <w:r w:rsidR="00274534" w:rsidRPr="0060070C">
        <w:rPr>
          <w:rFonts w:ascii="Verdana" w:hAnsi="Verdana"/>
          <w:sz w:val="24"/>
          <w:szCs w:val="24"/>
        </w:rPr>
        <w:t xml:space="preserve">It is recommended that the study begin the week of </w:t>
      </w:r>
      <w:r w:rsidR="00211968">
        <w:rPr>
          <w:rFonts w:ascii="Verdana" w:hAnsi="Verdana"/>
          <w:sz w:val="24"/>
          <w:szCs w:val="24"/>
        </w:rPr>
        <w:t>March 3rd</w:t>
      </w:r>
      <w:r w:rsidR="00274534" w:rsidRPr="0060070C">
        <w:rPr>
          <w:rFonts w:ascii="Verdana" w:hAnsi="Verdana"/>
          <w:sz w:val="24"/>
          <w:szCs w:val="24"/>
        </w:rPr>
        <w:t xml:space="preserve"> to comfortably complete the six weeks prior to Holy Week and Easter, but </w:t>
      </w:r>
      <w:r w:rsidR="007203B2" w:rsidRPr="0060070C">
        <w:rPr>
          <w:rFonts w:ascii="Verdana" w:hAnsi="Verdana"/>
          <w:sz w:val="24"/>
          <w:szCs w:val="24"/>
        </w:rPr>
        <w:t xml:space="preserve">it is completely up to you and </w:t>
      </w:r>
      <w:r w:rsidR="00CF11C8">
        <w:rPr>
          <w:rFonts w:ascii="Verdana" w:hAnsi="Verdana"/>
          <w:sz w:val="24"/>
          <w:szCs w:val="24"/>
        </w:rPr>
        <w:t>your schedule.</w:t>
      </w:r>
    </w:p>
    <w:p w:rsidR="005A7C23" w:rsidRPr="0060070C" w:rsidRDefault="005A7C23" w:rsidP="00AE365F">
      <w:pPr>
        <w:pStyle w:val="ListParagraph"/>
        <w:numPr>
          <w:ilvl w:val="0"/>
          <w:numId w:val="1"/>
        </w:numPr>
        <w:rPr>
          <w:rFonts w:ascii="Verdana" w:hAnsi="Verdana"/>
          <w:sz w:val="24"/>
          <w:szCs w:val="24"/>
        </w:rPr>
      </w:pPr>
      <w:r w:rsidRPr="0060070C">
        <w:rPr>
          <w:rFonts w:ascii="Verdana" w:hAnsi="Verdana"/>
          <w:sz w:val="24"/>
          <w:szCs w:val="24"/>
        </w:rPr>
        <w:t>Invite friends</w:t>
      </w:r>
      <w:r w:rsidR="00FA05EB" w:rsidRPr="0060070C">
        <w:rPr>
          <w:rFonts w:ascii="Verdana" w:hAnsi="Verdana"/>
          <w:sz w:val="24"/>
          <w:szCs w:val="24"/>
        </w:rPr>
        <w:t xml:space="preserve">, </w:t>
      </w:r>
      <w:r w:rsidRPr="0060070C">
        <w:rPr>
          <w:rFonts w:ascii="Verdana" w:hAnsi="Verdana"/>
          <w:sz w:val="24"/>
          <w:szCs w:val="24"/>
        </w:rPr>
        <w:t>neighbors</w:t>
      </w:r>
      <w:r w:rsidR="00FA05EB" w:rsidRPr="0060070C">
        <w:rPr>
          <w:rFonts w:ascii="Verdana" w:hAnsi="Verdana"/>
          <w:sz w:val="24"/>
          <w:szCs w:val="24"/>
        </w:rPr>
        <w:t xml:space="preserve">, colleagues and/or people </w:t>
      </w:r>
      <w:r w:rsidR="007203B2" w:rsidRPr="0060070C">
        <w:rPr>
          <w:rFonts w:ascii="Verdana" w:hAnsi="Verdana"/>
          <w:sz w:val="24"/>
          <w:szCs w:val="24"/>
        </w:rPr>
        <w:t xml:space="preserve">you would like to get to know </w:t>
      </w:r>
      <w:r w:rsidRPr="0060070C">
        <w:rPr>
          <w:rFonts w:ascii="Verdana" w:hAnsi="Verdana"/>
          <w:sz w:val="24"/>
          <w:szCs w:val="24"/>
        </w:rPr>
        <w:t>(optimal group size is 4-10.)</w:t>
      </w:r>
      <w:r w:rsidR="007203B2" w:rsidRPr="0060070C">
        <w:rPr>
          <w:rFonts w:ascii="Verdana" w:hAnsi="Verdana"/>
          <w:sz w:val="24"/>
          <w:szCs w:val="24"/>
        </w:rPr>
        <w:t xml:space="preserve"> Participants do not need to be parishioners of St. Francis of Assisi or Catholic.</w:t>
      </w:r>
    </w:p>
    <w:p w:rsidR="005A7C23" w:rsidRPr="0060070C" w:rsidRDefault="00CF11C8" w:rsidP="002B052C">
      <w:pPr>
        <w:pStyle w:val="ListParagraph"/>
        <w:numPr>
          <w:ilvl w:val="0"/>
          <w:numId w:val="1"/>
        </w:numPr>
        <w:rPr>
          <w:rFonts w:ascii="Verdana" w:hAnsi="Verdana"/>
          <w:sz w:val="24"/>
          <w:szCs w:val="24"/>
        </w:rPr>
      </w:pPr>
      <w:r>
        <w:rPr>
          <w:rFonts w:ascii="Verdana" w:hAnsi="Verdana"/>
          <w:sz w:val="24"/>
          <w:szCs w:val="24"/>
        </w:rPr>
        <w:t>Please l</w:t>
      </w:r>
      <w:r w:rsidR="00274534" w:rsidRPr="0060070C">
        <w:rPr>
          <w:rFonts w:ascii="Verdana" w:hAnsi="Verdana"/>
          <w:sz w:val="24"/>
          <w:szCs w:val="24"/>
        </w:rPr>
        <w:t xml:space="preserve">et </w:t>
      </w:r>
      <w:r w:rsidR="005A7C23" w:rsidRPr="0060070C">
        <w:rPr>
          <w:rFonts w:ascii="Verdana" w:hAnsi="Verdana"/>
          <w:sz w:val="24"/>
          <w:szCs w:val="24"/>
        </w:rPr>
        <w:t>participants</w:t>
      </w:r>
      <w:r w:rsidR="00274534" w:rsidRPr="0060070C">
        <w:rPr>
          <w:rFonts w:ascii="Verdana" w:hAnsi="Verdana"/>
          <w:sz w:val="24"/>
          <w:szCs w:val="24"/>
        </w:rPr>
        <w:t xml:space="preserve"> know they have the option of purchasing </w:t>
      </w:r>
      <w:r w:rsidR="005A7C23" w:rsidRPr="0060070C">
        <w:rPr>
          <w:rFonts w:ascii="Verdana" w:hAnsi="Verdana"/>
          <w:sz w:val="24"/>
          <w:szCs w:val="24"/>
        </w:rPr>
        <w:t>a copy of t</w:t>
      </w:r>
      <w:r w:rsidR="007203B2" w:rsidRPr="0060070C">
        <w:rPr>
          <w:rFonts w:ascii="Verdana" w:hAnsi="Verdana"/>
          <w:sz w:val="24"/>
          <w:szCs w:val="24"/>
        </w:rPr>
        <w:t>he study (digital or paper) through</w:t>
      </w:r>
      <w:r w:rsidR="005A7C23" w:rsidRPr="0060070C">
        <w:rPr>
          <w:rFonts w:ascii="Verdana" w:hAnsi="Verdana"/>
          <w:sz w:val="24"/>
          <w:szCs w:val="24"/>
        </w:rPr>
        <w:t xml:space="preserve"> Amazon or Word </w:t>
      </w:r>
      <w:proofErr w:type="gramStart"/>
      <w:r w:rsidR="005A7C23" w:rsidRPr="0060070C">
        <w:rPr>
          <w:rFonts w:ascii="Verdana" w:hAnsi="Verdana"/>
          <w:sz w:val="24"/>
          <w:szCs w:val="24"/>
        </w:rPr>
        <w:t>Among</w:t>
      </w:r>
      <w:proofErr w:type="gramEnd"/>
      <w:r w:rsidR="005A7C23" w:rsidRPr="0060070C">
        <w:rPr>
          <w:rFonts w:ascii="Verdana" w:hAnsi="Verdana"/>
          <w:sz w:val="24"/>
          <w:szCs w:val="24"/>
        </w:rPr>
        <w:t xml:space="preserve"> Us</w:t>
      </w:r>
      <w:r w:rsidR="002B052C" w:rsidRPr="0060070C">
        <w:rPr>
          <w:rFonts w:ascii="Verdana" w:hAnsi="Verdana"/>
          <w:sz w:val="24"/>
          <w:szCs w:val="24"/>
        </w:rPr>
        <w:t xml:space="preserve">. A button with a link to Word </w:t>
      </w:r>
      <w:proofErr w:type="gramStart"/>
      <w:r w:rsidR="002B052C" w:rsidRPr="0060070C">
        <w:rPr>
          <w:rFonts w:ascii="Verdana" w:hAnsi="Verdana"/>
          <w:sz w:val="24"/>
          <w:szCs w:val="24"/>
        </w:rPr>
        <w:t>Among</w:t>
      </w:r>
      <w:proofErr w:type="gramEnd"/>
      <w:r w:rsidR="002B052C" w:rsidRPr="0060070C">
        <w:rPr>
          <w:rFonts w:ascii="Verdana" w:hAnsi="Verdana"/>
          <w:sz w:val="24"/>
          <w:szCs w:val="24"/>
        </w:rPr>
        <w:t xml:space="preserve"> Us is on the webpage </w:t>
      </w:r>
      <w:r w:rsidR="002B052C" w:rsidRPr="0060070C">
        <w:rPr>
          <w:rFonts w:ascii="Verdana" w:hAnsi="Verdana"/>
          <w:sz w:val="24"/>
          <w:szCs w:val="24"/>
          <w:u w:val="single"/>
        </w:rPr>
        <w:t>http://www.stfrncis.org/small-groups/</w:t>
      </w:r>
      <w:r w:rsidR="007203B2" w:rsidRPr="0060070C">
        <w:rPr>
          <w:rFonts w:ascii="Verdana" w:hAnsi="Verdana"/>
          <w:sz w:val="24"/>
          <w:szCs w:val="24"/>
        </w:rPr>
        <w:t xml:space="preserve">. </w:t>
      </w:r>
    </w:p>
    <w:p w:rsidR="00AE365F" w:rsidRPr="0060070C" w:rsidRDefault="00AE365F" w:rsidP="00AE365F">
      <w:pPr>
        <w:pStyle w:val="ListParagraph"/>
        <w:numPr>
          <w:ilvl w:val="0"/>
          <w:numId w:val="1"/>
        </w:numPr>
        <w:rPr>
          <w:rFonts w:ascii="Verdana" w:hAnsi="Verdana"/>
          <w:sz w:val="24"/>
          <w:szCs w:val="24"/>
        </w:rPr>
      </w:pPr>
      <w:r w:rsidRPr="0060070C">
        <w:rPr>
          <w:rFonts w:ascii="Verdana" w:hAnsi="Verdana"/>
          <w:sz w:val="24"/>
          <w:szCs w:val="24"/>
        </w:rPr>
        <w:t xml:space="preserve">Food and drink </w:t>
      </w:r>
      <w:r w:rsidR="005A7C23" w:rsidRPr="0060070C">
        <w:rPr>
          <w:rFonts w:ascii="Verdana" w:hAnsi="Verdana"/>
          <w:sz w:val="24"/>
          <w:szCs w:val="24"/>
        </w:rPr>
        <w:t>are optional and up to each host’s discretion.</w:t>
      </w:r>
      <w:r w:rsidRPr="0060070C">
        <w:rPr>
          <w:rFonts w:ascii="Verdana" w:hAnsi="Verdana"/>
          <w:sz w:val="24"/>
          <w:szCs w:val="24"/>
        </w:rPr>
        <w:t xml:space="preserve"> </w:t>
      </w:r>
    </w:p>
    <w:p w:rsidR="00AE365F" w:rsidRPr="0060070C" w:rsidRDefault="00AE365F" w:rsidP="00AE365F">
      <w:pPr>
        <w:pStyle w:val="ListParagraph"/>
        <w:numPr>
          <w:ilvl w:val="0"/>
          <w:numId w:val="1"/>
        </w:numPr>
        <w:rPr>
          <w:rFonts w:ascii="Verdana" w:hAnsi="Verdana"/>
          <w:sz w:val="24"/>
          <w:szCs w:val="24"/>
        </w:rPr>
      </w:pPr>
      <w:r w:rsidRPr="0060070C">
        <w:rPr>
          <w:rFonts w:ascii="Verdana" w:hAnsi="Verdana"/>
          <w:sz w:val="24"/>
          <w:szCs w:val="24"/>
        </w:rPr>
        <w:t xml:space="preserve">Each </w:t>
      </w:r>
      <w:r w:rsidR="00CF11C8">
        <w:rPr>
          <w:rFonts w:ascii="Verdana" w:hAnsi="Verdana"/>
          <w:sz w:val="24"/>
          <w:szCs w:val="24"/>
        </w:rPr>
        <w:t>session is designed to last</w:t>
      </w:r>
      <w:r w:rsidRPr="0060070C">
        <w:rPr>
          <w:rFonts w:ascii="Verdana" w:hAnsi="Verdana"/>
          <w:sz w:val="24"/>
          <w:szCs w:val="24"/>
        </w:rPr>
        <w:t xml:space="preserve"> approximately one hour</w:t>
      </w:r>
      <w:r w:rsidR="00CF11C8">
        <w:rPr>
          <w:rFonts w:ascii="Verdana" w:hAnsi="Verdana"/>
          <w:sz w:val="24"/>
          <w:szCs w:val="24"/>
        </w:rPr>
        <w:t>, and it is up to the Host to decide whether or not to run longer.</w:t>
      </w:r>
    </w:p>
    <w:p w:rsidR="00AE365F" w:rsidRPr="0060070C" w:rsidRDefault="00AE365F" w:rsidP="00AE365F">
      <w:pPr>
        <w:pStyle w:val="ListParagraph"/>
        <w:numPr>
          <w:ilvl w:val="0"/>
          <w:numId w:val="1"/>
        </w:numPr>
        <w:rPr>
          <w:rFonts w:ascii="Verdana" w:hAnsi="Verdana"/>
          <w:sz w:val="24"/>
          <w:szCs w:val="24"/>
        </w:rPr>
      </w:pPr>
      <w:r w:rsidRPr="0060070C">
        <w:rPr>
          <w:rFonts w:ascii="Verdana" w:hAnsi="Verdana"/>
          <w:sz w:val="24"/>
          <w:szCs w:val="24"/>
        </w:rPr>
        <w:t xml:space="preserve">Please </w:t>
      </w:r>
      <w:r w:rsidR="002B052C" w:rsidRPr="0060070C">
        <w:rPr>
          <w:rFonts w:ascii="Verdana" w:hAnsi="Verdana"/>
          <w:sz w:val="24"/>
          <w:szCs w:val="24"/>
        </w:rPr>
        <w:t xml:space="preserve">help us to track the program’s success and communicate with participants by having one person from each household provide you with an email address and cell phone number at the first meeting. Please provide this </w:t>
      </w:r>
      <w:r w:rsidR="00CF11C8">
        <w:rPr>
          <w:rFonts w:ascii="Verdana" w:hAnsi="Verdana"/>
          <w:sz w:val="24"/>
          <w:szCs w:val="24"/>
        </w:rPr>
        <w:t>contact</w:t>
      </w:r>
      <w:r w:rsidR="002B052C" w:rsidRPr="0060070C">
        <w:rPr>
          <w:rFonts w:ascii="Verdana" w:hAnsi="Verdana"/>
          <w:sz w:val="24"/>
          <w:szCs w:val="24"/>
        </w:rPr>
        <w:t xml:space="preserve"> list to Lisa Ostendorf </w:t>
      </w:r>
      <w:hyperlink r:id="rId7" w:history="1">
        <w:r w:rsidR="002B052C" w:rsidRPr="0060070C">
          <w:rPr>
            <w:rStyle w:val="Hyperlink"/>
            <w:rFonts w:ascii="Verdana" w:hAnsi="Verdana"/>
            <w:sz w:val="24"/>
            <w:szCs w:val="24"/>
          </w:rPr>
          <w:t>lostendorf@stfrncis.org</w:t>
        </w:r>
      </w:hyperlink>
      <w:r w:rsidR="00CF11C8">
        <w:rPr>
          <w:rFonts w:ascii="Verdana" w:hAnsi="Verdana"/>
          <w:sz w:val="24"/>
          <w:szCs w:val="24"/>
        </w:rPr>
        <w:t xml:space="preserve"> after the first meeting.</w:t>
      </w:r>
      <w:r w:rsidR="002B052C" w:rsidRPr="0060070C">
        <w:rPr>
          <w:rFonts w:ascii="Verdana" w:hAnsi="Verdana"/>
          <w:sz w:val="24"/>
          <w:szCs w:val="24"/>
        </w:rPr>
        <w:t xml:space="preserve"> Thank you!</w:t>
      </w:r>
    </w:p>
    <w:p w:rsidR="00FE640F" w:rsidRPr="0060070C" w:rsidRDefault="002B052C" w:rsidP="00AE365F">
      <w:pPr>
        <w:pStyle w:val="ListParagraph"/>
        <w:numPr>
          <w:ilvl w:val="0"/>
          <w:numId w:val="1"/>
        </w:numPr>
        <w:rPr>
          <w:rFonts w:ascii="Verdana" w:hAnsi="Verdana"/>
          <w:sz w:val="24"/>
          <w:szCs w:val="24"/>
        </w:rPr>
      </w:pPr>
      <w:r w:rsidRPr="0060070C">
        <w:rPr>
          <w:rFonts w:ascii="Verdana" w:hAnsi="Verdana"/>
          <w:sz w:val="24"/>
          <w:szCs w:val="24"/>
        </w:rPr>
        <w:t xml:space="preserve">The guide is simple to use. For your own ease, please familiarize yourself with the layout for a few minutes before the first session. </w:t>
      </w:r>
    </w:p>
    <w:p w:rsidR="00E85CEF" w:rsidRPr="0060070C" w:rsidRDefault="002B052C" w:rsidP="00AE365F">
      <w:pPr>
        <w:pStyle w:val="ListParagraph"/>
        <w:numPr>
          <w:ilvl w:val="0"/>
          <w:numId w:val="1"/>
        </w:numPr>
        <w:rPr>
          <w:rFonts w:ascii="Verdana" w:hAnsi="Verdana"/>
          <w:sz w:val="24"/>
          <w:szCs w:val="24"/>
        </w:rPr>
      </w:pPr>
      <w:r w:rsidRPr="0060070C">
        <w:rPr>
          <w:rFonts w:ascii="Verdana" w:hAnsi="Verdana"/>
          <w:sz w:val="24"/>
          <w:szCs w:val="24"/>
        </w:rPr>
        <w:t xml:space="preserve">If you have questions, please </w:t>
      </w:r>
      <w:r w:rsidR="00FE640F" w:rsidRPr="0060070C">
        <w:rPr>
          <w:rFonts w:ascii="Verdana" w:hAnsi="Verdana"/>
          <w:sz w:val="24"/>
          <w:szCs w:val="24"/>
        </w:rPr>
        <w:t xml:space="preserve">email Lisa Ostendorf </w:t>
      </w:r>
      <w:hyperlink r:id="rId8" w:history="1">
        <w:r w:rsidR="00FE640F" w:rsidRPr="0060070C">
          <w:rPr>
            <w:rStyle w:val="Hyperlink"/>
            <w:rFonts w:ascii="Verdana" w:hAnsi="Verdana"/>
            <w:color w:val="auto"/>
            <w:sz w:val="24"/>
            <w:szCs w:val="24"/>
          </w:rPr>
          <w:t>lostendorf@stfrncis.org</w:t>
        </w:r>
      </w:hyperlink>
      <w:r w:rsidR="00CF11C8">
        <w:rPr>
          <w:rFonts w:ascii="Verdana" w:hAnsi="Verdana"/>
          <w:sz w:val="24"/>
          <w:szCs w:val="24"/>
        </w:rPr>
        <w:t xml:space="preserve"> or call Lisa at the office Monday - Thursday 703-221-3127</w:t>
      </w:r>
      <w:r w:rsidR="00211968">
        <w:rPr>
          <w:rFonts w:ascii="Verdana" w:hAnsi="Verdana"/>
          <w:sz w:val="24"/>
          <w:szCs w:val="24"/>
        </w:rPr>
        <w:t xml:space="preserve"> ext. 277</w:t>
      </w:r>
      <w:r w:rsidR="00CF11C8">
        <w:rPr>
          <w:rFonts w:ascii="Verdana" w:hAnsi="Verdana"/>
          <w:sz w:val="24"/>
          <w:szCs w:val="24"/>
        </w:rPr>
        <w:t>.</w:t>
      </w:r>
    </w:p>
    <w:p w:rsidR="00A130F4" w:rsidRPr="00A130F4" w:rsidRDefault="00A130F4" w:rsidP="00A130F4">
      <w:pPr>
        <w:rPr>
          <w:sz w:val="28"/>
          <w:szCs w:val="28"/>
        </w:rPr>
      </w:pPr>
    </w:p>
    <w:p w:rsidR="00A130F4" w:rsidRPr="00A130F4" w:rsidRDefault="00CF1BC2" w:rsidP="00CF1BC2">
      <w:pPr>
        <w:rPr>
          <w:sz w:val="28"/>
          <w:szCs w:val="28"/>
        </w:rPr>
      </w:pPr>
      <w:r>
        <w:rPr>
          <w:sz w:val="28"/>
          <w:szCs w:val="28"/>
        </w:rPr>
        <w:tab/>
      </w:r>
      <w:r>
        <w:rPr>
          <w:sz w:val="28"/>
          <w:szCs w:val="28"/>
        </w:rPr>
        <w:tab/>
      </w:r>
      <w:r>
        <w:rPr>
          <w:sz w:val="28"/>
          <w:szCs w:val="28"/>
        </w:rPr>
        <w:tab/>
        <w:t xml:space="preserve">      </w:t>
      </w:r>
      <w:r w:rsidR="00A130F4">
        <w:rPr>
          <w:noProof/>
          <w:sz w:val="28"/>
          <w:szCs w:val="28"/>
        </w:rPr>
        <w:drawing>
          <wp:inline distT="0" distB="0" distL="0" distR="0" wp14:anchorId="0C8DF637" wp14:editId="3D2B6051">
            <wp:extent cx="2696407" cy="521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8761" cy="525475"/>
                    </a:xfrm>
                    <a:prstGeom prst="rect">
                      <a:avLst/>
                    </a:prstGeom>
                  </pic:spPr>
                </pic:pic>
              </a:graphicData>
            </a:graphic>
          </wp:inline>
        </w:drawing>
      </w:r>
    </w:p>
    <w:sectPr w:rsidR="00A130F4" w:rsidRPr="00A130F4" w:rsidSect="00A13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58D8"/>
    <w:multiLevelType w:val="hybridMultilevel"/>
    <w:tmpl w:val="49B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5F"/>
    <w:rsid w:val="001C3751"/>
    <w:rsid w:val="00211968"/>
    <w:rsid w:val="00274534"/>
    <w:rsid w:val="002B052C"/>
    <w:rsid w:val="003D1E5C"/>
    <w:rsid w:val="005A7C23"/>
    <w:rsid w:val="0060070C"/>
    <w:rsid w:val="00704E8B"/>
    <w:rsid w:val="007203B2"/>
    <w:rsid w:val="007542E1"/>
    <w:rsid w:val="00900BB8"/>
    <w:rsid w:val="00A130F4"/>
    <w:rsid w:val="00AE365F"/>
    <w:rsid w:val="00BC087F"/>
    <w:rsid w:val="00CF11C8"/>
    <w:rsid w:val="00CF1BC2"/>
    <w:rsid w:val="00E85CEF"/>
    <w:rsid w:val="00FA05EB"/>
    <w:rsid w:val="00F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65F"/>
    <w:rPr>
      <w:rFonts w:ascii="Tahoma" w:hAnsi="Tahoma" w:cs="Tahoma"/>
      <w:sz w:val="16"/>
      <w:szCs w:val="16"/>
    </w:rPr>
  </w:style>
  <w:style w:type="paragraph" w:styleId="ListParagraph">
    <w:name w:val="List Paragraph"/>
    <w:basedOn w:val="Normal"/>
    <w:uiPriority w:val="34"/>
    <w:qFormat/>
    <w:rsid w:val="00AE365F"/>
    <w:pPr>
      <w:ind w:left="720"/>
      <w:contextualSpacing/>
    </w:pPr>
  </w:style>
  <w:style w:type="character" w:styleId="Hyperlink">
    <w:name w:val="Hyperlink"/>
    <w:basedOn w:val="DefaultParagraphFont"/>
    <w:uiPriority w:val="99"/>
    <w:unhideWhenUsed/>
    <w:rsid w:val="00AE3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65F"/>
    <w:rPr>
      <w:rFonts w:ascii="Tahoma" w:hAnsi="Tahoma" w:cs="Tahoma"/>
      <w:sz w:val="16"/>
      <w:szCs w:val="16"/>
    </w:rPr>
  </w:style>
  <w:style w:type="paragraph" w:styleId="ListParagraph">
    <w:name w:val="List Paragraph"/>
    <w:basedOn w:val="Normal"/>
    <w:uiPriority w:val="34"/>
    <w:qFormat/>
    <w:rsid w:val="00AE365F"/>
    <w:pPr>
      <w:ind w:left="720"/>
      <w:contextualSpacing/>
    </w:pPr>
  </w:style>
  <w:style w:type="character" w:styleId="Hyperlink">
    <w:name w:val="Hyperlink"/>
    <w:basedOn w:val="DefaultParagraphFont"/>
    <w:uiPriority w:val="99"/>
    <w:unhideWhenUsed/>
    <w:rsid w:val="00AE3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tendorf@stfrncis.org" TargetMode="External"/><Relationship Id="rId3" Type="http://schemas.microsoft.com/office/2007/relationships/stylesWithEffects" Target="stylesWithEffects.xml"/><Relationship Id="rId7" Type="http://schemas.openxmlformats.org/officeDocument/2006/relationships/hyperlink" Target="mailto:lostendorf@stfrnc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Ostendorf</dc:creator>
  <cp:lastModifiedBy>Lisa Ostendorf</cp:lastModifiedBy>
  <cp:revision>2</cp:revision>
  <cp:lastPrinted>2017-01-26T16:21:00Z</cp:lastPrinted>
  <dcterms:created xsi:type="dcterms:W3CDTF">2019-01-22T20:09:00Z</dcterms:created>
  <dcterms:modified xsi:type="dcterms:W3CDTF">2019-01-22T20:09:00Z</dcterms:modified>
</cp:coreProperties>
</file>